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C32" w:rsidRPr="000F2C32" w:rsidRDefault="000F2C32">
      <w:pPr>
        <w:rPr>
          <w:sz w:val="24"/>
          <w:szCs w:val="24"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9" type="#_x0000_t109" style="position:absolute;margin-left:378pt;margin-top:36.15pt;width:185.85pt;height:129.75pt;z-index:251661312">
            <v:textbox>
              <w:txbxContent>
                <w:p w:rsidR="000F2C32" w:rsidRPr="009542AD" w:rsidRDefault="000F2C32" w:rsidP="004237E9">
                  <w:pPr>
                    <w:pBdr>
                      <w:bottom w:val="single" w:sz="12" w:space="1" w:color="auto"/>
                    </w:pBdr>
                    <w:rPr>
                      <w:b/>
                      <w:sz w:val="26"/>
                      <w:szCs w:val="26"/>
                    </w:rPr>
                  </w:pPr>
                  <w:r w:rsidRPr="009542AD">
                    <w:rPr>
                      <w:b/>
                      <w:sz w:val="26"/>
                      <w:szCs w:val="26"/>
                    </w:rPr>
                    <w:t>Forms</w:t>
                  </w:r>
                </w:p>
                <w:p w:rsidR="000F2C32" w:rsidRDefault="000F2C32" w:rsidP="004237E9">
                  <w:r>
                    <w:t>*</w:t>
                  </w:r>
                </w:p>
                <w:p w:rsidR="000F2C32" w:rsidRDefault="000F2C32" w:rsidP="004237E9">
                  <w:r>
                    <w:t>*</w:t>
                  </w:r>
                </w:p>
                <w:p w:rsidR="000F2C32" w:rsidRDefault="000F2C32" w:rsidP="004237E9">
                  <w:r>
                    <w:t>*</w:t>
                  </w:r>
                </w:p>
                <w:p w:rsidR="000F2C32" w:rsidRDefault="000F2C32"/>
              </w:txbxContent>
            </v:textbox>
          </v:shape>
        </w:pict>
      </w:r>
      <w:r>
        <w:rPr>
          <w:noProof/>
        </w:rPr>
        <w:pict>
          <v:shape id="_x0000_s1027" type="#_x0000_t109" style="position:absolute;margin-left:48pt;margin-top:36.15pt;width:185.85pt;height:129.75pt;z-index:251659264">
            <v:textbox>
              <w:txbxContent>
                <w:p w:rsidR="000F2C32" w:rsidRPr="009542AD" w:rsidRDefault="000F2C32">
                  <w:pPr>
                    <w:pBdr>
                      <w:bottom w:val="single" w:sz="12" w:space="1" w:color="auto"/>
                    </w:pBdr>
                    <w:rPr>
                      <w:b/>
                      <w:sz w:val="26"/>
                      <w:szCs w:val="26"/>
                    </w:rPr>
                  </w:pPr>
                  <w:r w:rsidRPr="009542AD">
                    <w:rPr>
                      <w:b/>
                      <w:sz w:val="26"/>
                      <w:szCs w:val="26"/>
                    </w:rPr>
                    <w:t>Statistics</w:t>
                  </w:r>
                </w:p>
                <w:p w:rsidR="000F2C32" w:rsidRDefault="000F2C32">
                  <w:r>
                    <w:t>*</w:t>
                  </w:r>
                </w:p>
                <w:p w:rsidR="000F2C32" w:rsidRDefault="000F2C32">
                  <w:r>
                    <w:t>*</w:t>
                  </w:r>
                </w:p>
                <w:p w:rsidR="000F2C32" w:rsidRDefault="000F2C32">
                  <w:r>
                    <w:t>*</w:t>
                  </w:r>
                </w:p>
              </w:txbxContent>
            </v:textbox>
          </v:shape>
        </w:pict>
      </w:r>
      <w:r w:rsidR="004237E9" w:rsidRPr="000F2C32">
        <w:rPr>
          <w:sz w:val="24"/>
          <w:szCs w:val="24"/>
        </w:rPr>
        <w:t>Before we begin, preview the article’s title, subheadings, topic sentences, and graphic aids.  As we read the article,</w:t>
      </w:r>
      <w:r w:rsidR="009542AD" w:rsidRPr="000F2C32">
        <w:rPr>
          <w:sz w:val="24"/>
          <w:szCs w:val="24"/>
        </w:rPr>
        <w:t xml:space="preserve"> complete the graphic organizer to help you take notes on the article.</w:t>
      </w:r>
      <w:r w:rsidR="004237E9" w:rsidRPr="000F2C32">
        <w:rPr>
          <w:sz w:val="24"/>
          <w:szCs w:val="24"/>
        </w:rPr>
        <w:t xml:space="preserve"> </w:t>
      </w:r>
    </w:p>
    <w:p w:rsidR="004237E9" w:rsidRPr="000F2C32" w:rsidRDefault="004237E9">
      <w:pPr>
        <w:rPr>
          <w:sz w:val="26"/>
          <w:szCs w:val="26"/>
        </w:rPr>
      </w:pPr>
    </w:p>
    <w:p w:rsidR="004237E9" w:rsidRDefault="004237E9" w:rsidP="004237E9">
      <w:pPr>
        <w:jc w:val="center"/>
      </w:pPr>
    </w:p>
    <w:p w:rsidR="00051F5F" w:rsidRDefault="004237E9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415.7pt;margin-top:180.2pt;width:84.1pt;height:87.85pt;z-index:251672576" o:connectortype="straight"/>
        </w:pict>
      </w:r>
      <w:r>
        <w:rPr>
          <w:noProof/>
        </w:rPr>
        <w:pict>
          <v:shape id="_x0000_s1039" type="#_x0000_t32" style="position:absolute;margin-left:318.15pt;margin-top:180.2pt;width:.85pt;height:87.85pt;z-index:251671552" o:connectortype="straight"/>
        </w:pict>
      </w:r>
      <w:r>
        <w:rPr>
          <w:noProof/>
        </w:rPr>
        <w:pict>
          <v:shape id="_x0000_s1038" type="#_x0000_t32" style="position:absolute;margin-left:128.1pt;margin-top:180.2pt;width:97.05pt;height:87.85pt;flip:x;z-index:251670528" o:connectortype="straight"/>
        </w:pict>
      </w:r>
      <w:r>
        <w:rPr>
          <w:noProof/>
        </w:rPr>
        <w:pict>
          <v:shape id="_x0000_s1037" type="#_x0000_t32" style="position:absolute;margin-left:182.5pt;margin-top:68.5pt;width:38.8pt;height:57.25pt;flip:x y;z-index:251669504" o:connectortype="straight"/>
        </w:pict>
      </w:r>
      <w:r>
        <w:rPr>
          <w:noProof/>
        </w:rPr>
        <w:pict>
          <v:shape id="_x0000_s1035" type="#_x0000_t32" style="position:absolute;margin-left:415.7pt;margin-top:68.5pt;width:23pt;height:57.25pt;flip:y;z-index:251667456" o:connectortype="straight"/>
        </w:pict>
      </w: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20.85pt;margin-top:125.35pt;width:194.4pt;height:54.45pt;z-index:251666432;mso-height-percent:200;mso-height-percent:200;mso-width-relative:margin;mso-height-relative:margin">
            <v:textbox style="mso-next-textbox:#_x0000_s1033;mso-fit-shape-to-text:t">
              <w:txbxContent>
                <w:p w:rsidR="000F2C32" w:rsidRPr="004237E9" w:rsidRDefault="000F2C32" w:rsidP="004237E9"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Bullying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109" style="position:absolute;margin-left:443.2pt;margin-top:268.05pt;width:185.85pt;height:129.75pt;z-index:251664384">
            <v:textbox>
              <w:txbxContent>
                <w:p w:rsidR="000F2C32" w:rsidRPr="009542AD" w:rsidRDefault="000F2C32" w:rsidP="004237E9">
                  <w:pPr>
                    <w:pBdr>
                      <w:bottom w:val="single" w:sz="12" w:space="1" w:color="auto"/>
                    </w:pBdr>
                    <w:rPr>
                      <w:b/>
                      <w:sz w:val="26"/>
                      <w:szCs w:val="26"/>
                    </w:rPr>
                  </w:pPr>
                  <w:r w:rsidRPr="009542AD">
                    <w:rPr>
                      <w:b/>
                      <w:sz w:val="26"/>
                      <w:szCs w:val="26"/>
                    </w:rPr>
                    <w:t>Stopping Bullies</w:t>
                  </w:r>
                </w:p>
                <w:p w:rsidR="000F2C32" w:rsidRDefault="000F2C32" w:rsidP="004237E9">
                  <w:r>
                    <w:t>*</w:t>
                  </w:r>
                </w:p>
                <w:p w:rsidR="000F2C32" w:rsidRDefault="000F2C32" w:rsidP="004237E9">
                  <w:r>
                    <w:t>*</w:t>
                  </w:r>
                </w:p>
                <w:p w:rsidR="000F2C32" w:rsidRDefault="000F2C32" w:rsidP="004237E9">
                  <w:r>
                    <w:t>*</w:t>
                  </w:r>
                </w:p>
                <w:p w:rsidR="000F2C32" w:rsidRDefault="000F2C32"/>
              </w:txbxContent>
            </v:textbox>
          </v:shape>
        </w:pict>
      </w:r>
      <w:r>
        <w:rPr>
          <w:noProof/>
        </w:rPr>
        <w:pict>
          <v:shape id="_x0000_s1031" type="#_x0000_t109" style="position:absolute;margin-left:233.85pt;margin-top:268.05pt;width:185.85pt;height:129.75pt;z-index:251663360">
            <v:textbox>
              <w:txbxContent>
                <w:p w:rsidR="000F2C32" w:rsidRPr="009542AD" w:rsidRDefault="000F2C32" w:rsidP="004237E9">
                  <w:pPr>
                    <w:pBdr>
                      <w:bottom w:val="single" w:sz="12" w:space="1" w:color="auto"/>
                    </w:pBdr>
                    <w:rPr>
                      <w:b/>
                      <w:sz w:val="26"/>
                      <w:szCs w:val="26"/>
                    </w:rPr>
                  </w:pPr>
                  <w:r w:rsidRPr="009542AD">
                    <w:rPr>
                      <w:b/>
                      <w:sz w:val="26"/>
                      <w:szCs w:val="26"/>
                    </w:rPr>
                    <w:t>Effects</w:t>
                  </w:r>
                </w:p>
                <w:p w:rsidR="000F2C32" w:rsidRDefault="000F2C32" w:rsidP="004237E9">
                  <w:r>
                    <w:t>*</w:t>
                  </w:r>
                </w:p>
                <w:p w:rsidR="000F2C32" w:rsidRDefault="000F2C32" w:rsidP="004237E9">
                  <w:r>
                    <w:t>*</w:t>
                  </w:r>
                </w:p>
                <w:p w:rsidR="000F2C32" w:rsidRDefault="000F2C32" w:rsidP="004237E9">
                  <w:r>
                    <w:t>*</w:t>
                  </w:r>
                </w:p>
                <w:p w:rsidR="000F2C32" w:rsidRDefault="000F2C32"/>
              </w:txbxContent>
            </v:textbox>
          </v:shape>
        </w:pict>
      </w:r>
      <w:r>
        <w:rPr>
          <w:noProof/>
        </w:rPr>
        <w:pict>
          <v:shape id="_x0000_s1030" type="#_x0000_t109" style="position:absolute;margin-left:22.05pt;margin-top:268.05pt;width:185.85pt;height:129.75pt;z-index:251662336">
            <v:textbox>
              <w:txbxContent>
                <w:p w:rsidR="000F2C32" w:rsidRPr="009542AD" w:rsidRDefault="000F2C32" w:rsidP="004237E9">
                  <w:pPr>
                    <w:pBdr>
                      <w:bottom w:val="single" w:sz="12" w:space="1" w:color="auto"/>
                    </w:pBdr>
                    <w:rPr>
                      <w:b/>
                      <w:sz w:val="26"/>
                      <w:szCs w:val="26"/>
                    </w:rPr>
                  </w:pPr>
                  <w:r w:rsidRPr="009542AD">
                    <w:rPr>
                      <w:b/>
                      <w:sz w:val="26"/>
                      <w:szCs w:val="26"/>
                    </w:rPr>
                    <w:t>Roots</w:t>
                  </w:r>
                </w:p>
                <w:p w:rsidR="000F2C32" w:rsidRDefault="000F2C32" w:rsidP="004237E9">
                  <w:r>
                    <w:t>*</w:t>
                  </w:r>
                </w:p>
                <w:p w:rsidR="000F2C32" w:rsidRDefault="000F2C32" w:rsidP="004237E9">
                  <w:r>
                    <w:t>*</w:t>
                  </w:r>
                </w:p>
                <w:p w:rsidR="000F2C32" w:rsidRDefault="000F2C32" w:rsidP="004237E9">
                  <w:r>
                    <w:t>*</w:t>
                  </w:r>
                </w:p>
                <w:p w:rsidR="000F2C32" w:rsidRDefault="000F2C32"/>
              </w:txbxContent>
            </v:textbox>
          </v:shape>
        </w:pict>
      </w:r>
    </w:p>
    <w:sectPr w:rsidR="00051F5F" w:rsidSect="004237E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237E9"/>
    <w:rsid w:val="00051F5F"/>
    <w:rsid w:val="000F2C32"/>
    <w:rsid w:val="00393D5D"/>
    <w:rsid w:val="004237E9"/>
    <w:rsid w:val="00954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2" type="connector" idref="#_x0000_s1035"/>
        <o:r id="V:Rule4" type="connector" idref="#_x0000_s1036"/>
        <o:r id="V:Rule6" type="connector" idref="#_x0000_s1037"/>
        <o:r id="V:Rule8" type="connector" idref="#_x0000_s1038"/>
        <o:r id="V:Rule10" type="connector" idref="#_x0000_s1039"/>
        <o:r id="V:Rule12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F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3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7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PFISD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e805225</dc:creator>
  <cp:lastModifiedBy>e805225</cp:lastModifiedBy>
  <cp:revision>2</cp:revision>
  <dcterms:created xsi:type="dcterms:W3CDTF">2013-02-06T18:59:00Z</dcterms:created>
  <dcterms:modified xsi:type="dcterms:W3CDTF">2013-02-06T21:37:00Z</dcterms:modified>
</cp:coreProperties>
</file>